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64348D3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B516DC">
        <w:rPr>
          <w:rFonts w:ascii="Times New Roman" w:eastAsia="Times New Roman" w:hAnsi="Times New Roman" w:cs="Times New Roman"/>
          <w:sz w:val="26"/>
          <w:szCs w:val="26"/>
          <w:lang w:eastAsia="ru-RU"/>
        </w:rPr>
        <w:t>3643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232221B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B516DC" w:rsidR="00B516DC">
        <w:rPr>
          <w:rFonts w:ascii="Times New Roman" w:hAnsi="Times New Roman" w:cs="Times New Roman"/>
          <w:bCs/>
          <w:sz w:val="24"/>
          <w:szCs w:val="24"/>
        </w:rPr>
        <w:t>86MS0021-01-2025-004860-31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75097724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B516DC">
        <w:rPr>
          <w:sz w:val="26"/>
          <w:szCs w:val="26"/>
        </w:rPr>
        <w:t xml:space="preserve">             </w:t>
      </w:r>
      <w:r w:rsidR="00B516DC">
        <w:rPr>
          <w:sz w:val="26"/>
          <w:szCs w:val="26"/>
        </w:rPr>
        <w:tab/>
        <w:t xml:space="preserve">            04 сентября</w:t>
      </w:r>
      <w:r w:rsidR="00872F42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5438C1" w14:paraId="4AF06E35" w14:textId="60F662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5438C1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B516DC" w14:paraId="1BC30027" w14:textId="5D244B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1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B516DC" w:rsidR="00B516DC">
        <w:rPr>
          <w:rFonts w:ascii="Times New Roman" w:hAnsi="Times New Roman" w:cs="Times New Roman"/>
          <w:sz w:val="26"/>
          <w:szCs w:val="26"/>
        </w:rPr>
        <w:t>Самылиной Виктории Александровны к Сардарян Карену Александровичу о взыскании неосновательного обогащения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ГПК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48C16FD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B516DC" w:rsidR="00B516DC">
        <w:rPr>
          <w:rFonts w:ascii="Times New Roman" w:hAnsi="Times New Roman" w:cs="Times New Roman"/>
          <w:sz w:val="26"/>
          <w:szCs w:val="26"/>
        </w:rPr>
        <w:t xml:space="preserve">Самылиной Виктории Александровны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Pr="00B516DC" w:rsidR="00B516DC">
        <w:rPr>
          <w:rFonts w:ascii="Times New Roman" w:hAnsi="Times New Roman" w:cs="Times New Roman"/>
          <w:sz w:val="26"/>
          <w:szCs w:val="26"/>
        </w:rPr>
        <w:t>Сардарян Карену Александровичу о взыскании неосновательного обогащения</w:t>
      </w:r>
      <w:r w:rsidRPr="002B12C9" w:rsidR="00B516DC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2B12C9" w:rsidP="00C17B80" w14:paraId="78D8F427" w14:textId="448EA6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0C1729">
        <w:rPr>
          <w:rFonts w:ascii="Times New Roman" w:hAnsi="Times New Roman" w:cs="Times New Roman"/>
          <w:sz w:val="26"/>
          <w:szCs w:val="26"/>
        </w:rPr>
        <w:t xml:space="preserve">с </w:t>
      </w:r>
      <w:r w:rsidR="00B516DC">
        <w:rPr>
          <w:rFonts w:ascii="Times New Roman" w:hAnsi="Times New Roman" w:cs="Times New Roman"/>
          <w:sz w:val="26"/>
          <w:szCs w:val="26"/>
        </w:rPr>
        <w:t>Сардарян Карена Александровича</w:t>
      </w:r>
      <w:r w:rsidRPr="00B516DC" w:rsidR="00B516DC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3B391B">
        <w:rPr>
          <w:rFonts w:ascii="Times New Roman" w:hAnsi="Times New Roman" w:cs="Times New Roman"/>
          <w:sz w:val="26"/>
          <w:szCs w:val="26"/>
        </w:rPr>
        <w:t>***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B516DC" w:rsidR="00B516DC">
        <w:rPr>
          <w:rFonts w:ascii="Times New Roman" w:hAnsi="Times New Roman" w:cs="Times New Roman"/>
          <w:sz w:val="26"/>
          <w:szCs w:val="26"/>
        </w:rPr>
        <w:t xml:space="preserve">Самылиной Виктории Александровны </w:t>
      </w:r>
      <w:r w:rsidR="00207F56">
        <w:rPr>
          <w:rFonts w:ascii="Times New Roman" w:hAnsi="Times New Roman" w:cs="Times New Roman"/>
          <w:sz w:val="26"/>
          <w:szCs w:val="26"/>
        </w:rPr>
        <w:t>(</w:t>
      </w:r>
      <w:r w:rsidR="00B516DC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3B391B">
        <w:rPr>
          <w:rFonts w:ascii="Times New Roman" w:hAnsi="Times New Roman" w:cs="Times New Roman"/>
          <w:sz w:val="26"/>
          <w:szCs w:val="26"/>
        </w:rPr>
        <w:t>***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="00B516DC">
        <w:rPr>
          <w:rFonts w:ascii="Times New Roman" w:hAnsi="Times New Roman" w:cs="Times New Roman"/>
          <w:sz w:val="26"/>
          <w:szCs w:val="26"/>
        </w:rPr>
        <w:t>неосновательное обо</w:t>
      </w:r>
      <w:r w:rsidR="006555D7">
        <w:rPr>
          <w:rFonts w:ascii="Times New Roman" w:hAnsi="Times New Roman" w:cs="Times New Roman"/>
          <w:sz w:val="26"/>
          <w:szCs w:val="26"/>
        </w:rPr>
        <w:t>гащение в размере 10000 рублей,</w:t>
      </w:r>
      <w:r w:rsidR="005438C1">
        <w:rPr>
          <w:rFonts w:ascii="Times New Roman" w:hAnsi="Times New Roman" w:cs="Times New Roman"/>
          <w:sz w:val="26"/>
          <w:szCs w:val="26"/>
        </w:rPr>
        <w:t xml:space="preserve"> </w:t>
      </w:r>
      <w:r w:rsidR="006555D7">
        <w:rPr>
          <w:rFonts w:ascii="Times New Roman" w:hAnsi="Times New Roman" w:cs="Times New Roman"/>
          <w:sz w:val="26"/>
          <w:szCs w:val="26"/>
        </w:rPr>
        <w:t>проценты по задолженности с неосновательного обогащения в размере 1420,24 рублей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8638B9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="006555D7">
        <w:rPr>
          <w:rFonts w:ascii="Times New Roman" w:hAnsi="Times New Roman" w:cs="Times New Roman"/>
          <w:sz w:val="26"/>
          <w:szCs w:val="26"/>
        </w:rPr>
        <w:t>, почтовые расходы в размере 991,08 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8638B9" w14:paraId="15E4F2A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638B9" w:rsidRPr="00265482" w:rsidP="008638B9" w14:paraId="0B3E173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ица, участвующие в деле, их представители присутствовали в судебном заседании;</w:t>
      </w:r>
    </w:p>
    <w:p w:rsidR="008638B9" w:rsidRPr="00265482" w:rsidP="008638B9" w14:paraId="680E2A7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38B9" w:rsidRPr="00265482" w:rsidP="008638B9" w14:paraId="028016F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38B9" w:rsidRPr="00265482" w:rsidP="008638B9" w14:paraId="06FE8FC7" w14:textId="7D83CF9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течение месяца со дня принятия решения суда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окончательной форме в Нижневартовский городской суд ХМАО - Югры через миро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38B9" w:rsidRPr="00265482" w:rsidP="008638B9" w14:paraId="1D622978" w14:textId="618F845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446"/>
    <w:rsid w:val="00095F65"/>
    <w:rsid w:val="000C1729"/>
    <w:rsid w:val="000D5C05"/>
    <w:rsid w:val="000F3BB5"/>
    <w:rsid w:val="000F6C81"/>
    <w:rsid w:val="00106A9C"/>
    <w:rsid w:val="00131361"/>
    <w:rsid w:val="001747B6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B391B"/>
    <w:rsid w:val="003D5213"/>
    <w:rsid w:val="003E25AE"/>
    <w:rsid w:val="004375DC"/>
    <w:rsid w:val="004F4651"/>
    <w:rsid w:val="00535632"/>
    <w:rsid w:val="005438C1"/>
    <w:rsid w:val="00543F53"/>
    <w:rsid w:val="0059186C"/>
    <w:rsid w:val="005923DA"/>
    <w:rsid w:val="005B4B25"/>
    <w:rsid w:val="00643362"/>
    <w:rsid w:val="006555D7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38B9"/>
    <w:rsid w:val="00866081"/>
    <w:rsid w:val="00872F42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516DC"/>
    <w:rsid w:val="00B82B39"/>
    <w:rsid w:val="00B84A3D"/>
    <w:rsid w:val="00BC0C89"/>
    <w:rsid w:val="00C17B80"/>
    <w:rsid w:val="00C417DF"/>
    <w:rsid w:val="00C65B12"/>
    <w:rsid w:val="00C903CE"/>
    <w:rsid w:val="00C9428E"/>
    <w:rsid w:val="00CA34A3"/>
    <w:rsid w:val="00CB1B4F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